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92D2" w14:textId="77777777" w:rsidR="00825B67" w:rsidRPr="00665EF5" w:rsidRDefault="00665EF5">
      <w:pPr>
        <w:rPr>
          <w:rFonts w:cstheme="minorHAnsi"/>
          <w:sz w:val="32"/>
          <w:szCs w:val="32"/>
        </w:rPr>
      </w:pPr>
      <w:r w:rsidRPr="00665EF5">
        <w:rPr>
          <w:rFonts w:cstheme="minorHAnsi"/>
          <w:sz w:val="32"/>
          <w:szCs w:val="32"/>
        </w:rPr>
        <w:t xml:space="preserve">Mears Ashby Parish Council is aware of the current problem with dog fouling of pavements seemingly on the increase. The Council will actively support, indeed encourage the prosecution of offenders, </w:t>
      </w:r>
      <w:r w:rsidR="00303EE1">
        <w:rPr>
          <w:rFonts w:cstheme="minorHAnsi"/>
          <w:sz w:val="32"/>
          <w:szCs w:val="32"/>
        </w:rPr>
        <w:t xml:space="preserve">whether visitors to the village or, indeed, </w:t>
      </w:r>
      <w:r w:rsidRPr="00665EF5">
        <w:rPr>
          <w:rFonts w:cstheme="minorHAnsi"/>
          <w:sz w:val="32"/>
          <w:szCs w:val="32"/>
        </w:rPr>
        <w:t>members of our own parish community.</w:t>
      </w:r>
    </w:p>
    <w:p w14:paraId="5D574FEA" w14:textId="77777777" w:rsidR="00665EF5" w:rsidRPr="00665EF5" w:rsidRDefault="00665EF5" w:rsidP="00665EF5">
      <w:pPr>
        <w:spacing w:after="225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Anyone who fails to clear up after their dog can be issued with a Fixed Penalty Notice of up to £100. If the case goes to court this could cost the owner or person in charge of the animal up to £1,000.</w:t>
      </w:r>
      <w:r w:rsidR="00C725D1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In addition, the offender’s name will be made public.</w:t>
      </w:r>
    </w:p>
    <w:p w14:paraId="79A1A4BD" w14:textId="77777777" w:rsidR="00665EF5" w:rsidRPr="00665EF5" w:rsidRDefault="00665EF5" w:rsidP="00665EF5">
      <w:pPr>
        <w:spacing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The law states that being unaware a dog has fouled or not having a suitable bag is </w:t>
      </w:r>
      <w:r w:rsidRPr="00665EF5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>not a reasonable excuse</w:t>
      </w: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.</w:t>
      </w:r>
    </w:p>
    <w:p w14:paraId="4939D39B" w14:textId="77777777" w:rsidR="00665EF5" w:rsidRPr="00665EF5" w:rsidRDefault="00665EF5" w:rsidP="00665EF5">
      <w:pPr>
        <w:spacing w:before="375" w:after="225" w:line="240" w:lineRule="auto"/>
        <w:textAlignment w:val="baseline"/>
        <w:outlineLvl w:val="1"/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>Report it</w:t>
      </w:r>
    </w:p>
    <w:p w14:paraId="4A77BF58" w14:textId="77777777" w:rsidR="008D2207" w:rsidRDefault="00665EF5" w:rsidP="00665EF5">
      <w:pPr>
        <w:spacing w:after="225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If you witness someone letting their dog foul without cleaning it up afterwards, you should report it</w:t>
      </w:r>
      <w:r w:rsidR="008D2207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at</w:t>
      </w:r>
    </w:p>
    <w:p w14:paraId="6EF46B3B" w14:textId="77777777" w:rsidR="008D2207" w:rsidRPr="008D2207" w:rsidRDefault="008D2207" w:rsidP="00665EF5">
      <w:pPr>
        <w:spacing w:after="225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8D2207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</w:t>
      </w:r>
      <w:hyperlink r:id="rId5" w:history="1">
        <w:r w:rsidRPr="008D2207">
          <w:rPr>
            <w:rStyle w:val="Hyperlink"/>
            <w:rFonts w:ascii="Calibri" w:hAnsi="Calibri" w:cs="Calibri"/>
            <w:sz w:val="32"/>
            <w:szCs w:val="32"/>
            <w:shd w:val="clear" w:color="auto" w:fill="FFFFFF"/>
          </w:rPr>
          <w:t>https://www.northnorthants.gov.uk/dogs/dog-fouling</w:t>
        </w:r>
      </w:hyperlink>
      <w:r w:rsidR="00665EF5" w:rsidRPr="008D2207">
        <w:rPr>
          <w:rFonts w:eastAsia="Times New Roman" w:cstheme="minorHAnsi"/>
          <w:color w:val="000000"/>
          <w:sz w:val="32"/>
          <w:szCs w:val="32"/>
          <w:lang w:eastAsia="en-GB"/>
        </w:rPr>
        <w:t xml:space="preserve">. </w:t>
      </w:r>
    </w:p>
    <w:p w14:paraId="31C2B597" w14:textId="77777777" w:rsidR="00665EF5" w:rsidRPr="00665EF5" w:rsidRDefault="00665EF5" w:rsidP="00665EF5">
      <w:pPr>
        <w:spacing w:after="225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Please note the:</w:t>
      </w:r>
    </w:p>
    <w:p w14:paraId="15BD1EC6" w14:textId="77777777" w:rsidR="00665EF5" w:rsidRPr="00665EF5" w:rsidRDefault="00665EF5" w:rsidP="00665EF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dates and times</w:t>
      </w:r>
    </w:p>
    <w:p w14:paraId="13525F42" w14:textId="77777777" w:rsidR="00665EF5" w:rsidRPr="00665EF5" w:rsidRDefault="00665EF5" w:rsidP="00665EF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frequency it happens</w:t>
      </w:r>
    </w:p>
    <w:p w14:paraId="5A1D2BD6" w14:textId="77777777" w:rsidR="00665EF5" w:rsidRPr="00665EF5" w:rsidRDefault="00665EF5" w:rsidP="00665EF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description of the dog</w:t>
      </w:r>
    </w:p>
    <w:p w14:paraId="2C2787CF" w14:textId="77777777" w:rsidR="00665EF5" w:rsidRDefault="00665EF5" w:rsidP="00665EF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665EF5">
        <w:rPr>
          <w:rFonts w:eastAsia="Times New Roman" w:cstheme="minorHAnsi"/>
          <w:color w:val="000000"/>
          <w:sz w:val="32"/>
          <w:szCs w:val="32"/>
          <w:lang w:eastAsia="en-GB"/>
        </w:rPr>
        <w:t>details of the offender</w:t>
      </w:r>
    </w:p>
    <w:p w14:paraId="0391EC97" w14:textId="77777777" w:rsidR="00665EF5" w:rsidRDefault="00665EF5" w:rsidP="00665EF5">
      <w:p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102E0EE9" w14:textId="77777777" w:rsidR="00303EE1" w:rsidRDefault="00303EE1" w:rsidP="00665EF5">
      <w:p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>
        <w:rPr>
          <w:rFonts w:eastAsia="Times New Roman" w:cstheme="minorHAnsi"/>
          <w:color w:val="000000"/>
          <w:sz w:val="32"/>
          <w:szCs w:val="32"/>
          <w:lang w:eastAsia="en-GB"/>
        </w:rPr>
        <w:t>Any images of owners failing to clean up after their dogs can aid in prosecution. This can be photographic or video footage from CCTV or front door cameras.</w:t>
      </w:r>
    </w:p>
    <w:p w14:paraId="51FEC102" w14:textId="77777777" w:rsidR="00303EE1" w:rsidRDefault="00303EE1" w:rsidP="00665EF5">
      <w:p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573B0168" w14:textId="037B6749" w:rsidR="00665EF5" w:rsidRPr="0069229C" w:rsidRDefault="00665EF5" w:rsidP="0069229C">
      <w:pPr>
        <w:spacing w:after="0" w:line="240" w:lineRule="auto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  <w:r>
        <w:rPr>
          <w:rFonts w:eastAsia="Times New Roman" w:cstheme="minorHAnsi"/>
          <w:color w:val="000000"/>
          <w:sz w:val="32"/>
          <w:szCs w:val="32"/>
          <w:lang w:eastAsia="en-GB"/>
        </w:rPr>
        <w:t xml:space="preserve">We appreciate that this stance may seem draconian, especially if the </w:t>
      </w:r>
      <w:r w:rsidR="00C725D1">
        <w:rPr>
          <w:rFonts w:eastAsia="Times New Roman" w:cstheme="minorHAnsi"/>
          <w:color w:val="000000"/>
          <w:sz w:val="32"/>
          <w:szCs w:val="32"/>
          <w:lang w:eastAsia="en-GB"/>
        </w:rPr>
        <w:t>person who is fined is a friend or neighbour, however, the ultimate blame and entire fault lies with the dog owner who allows this extremely anti-social act to take place. CLEAR IT UP – OR FACE THE CONSEQUENCES.</w:t>
      </w:r>
    </w:p>
    <w:sectPr w:rsidR="00665EF5" w:rsidRPr="0069229C" w:rsidSect="00825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256"/>
    <w:multiLevelType w:val="multilevel"/>
    <w:tmpl w:val="DB0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20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F5"/>
    <w:rsid w:val="001B44C9"/>
    <w:rsid w:val="001E6DDC"/>
    <w:rsid w:val="00266DEE"/>
    <w:rsid w:val="00303EE1"/>
    <w:rsid w:val="00541DD7"/>
    <w:rsid w:val="00665EF5"/>
    <w:rsid w:val="0069229C"/>
    <w:rsid w:val="006C5FBE"/>
    <w:rsid w:val="00825B67"/>
    <w:rsid w:val="008D2207"/>
    <w:rsid w:val="00AA27FC"/>
    <w:rsid w:val="00C725D1"/>
    <w:rsid w:val="00DC3048"/>
    <w:rsid w:val="00D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8878"/>
  <w15:docId w15:val="{D8AD1D60-D562-424B-B8F2-3433B9C9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67"/>
  </w:style>
  <w:style w:type="paragraph" w:styleId="Heading2">
    <w:name w:val="heading 2"/>
    <w:basedOn w:val="Normal"/>
    <w:link w:val="Heading2Char"/>
    <w:uiPriority w:val="9"/>
    <w:qFormat/>
    <w:rsid w:val="00665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E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5E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710">
          <w:marLeft w:val="0"/>
          <w:marRight w:val="0"/>
          <w:marTop w:val="9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thnorthants.gov.uk/dogs/dog-fou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Palmberg</cp:lastModifiedBy>
  <cp:revision>2</cp:revision>
  <dcterms:created xsi:type="dcterms:W3CDTF">2023-05-18T09:45:00Z</dcterms:created>
  <dcterms:modified xsi:type="dcterms:W3CDTF">2023-05-18T09:45:00Z</dcterms:modified>
</cp:coreProperties>
</file>